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138" w:rsidRPr="007642AD" w:rsidRDefault="00626D38" w:rsidP="00883138">
      <w:pPr>
        <w:widowControl w:val="0"/>
        <w:spacing w:after="0" w:line="240" w:lineRule="auto"/>
        <w:jc w:val="right"/>
        <w:rPr>
          <w:rFonts w:ascii="Times New Roman" w:eastAsia="Times New Roman" w:hAnsi="Times New Roman" w:cs="Courier New"/>
          <w:color w:val="000000"/>
          <w:sz w:val="20"/>
          <w:szCs w:val="20"/>
          <w:lang w:bidi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</w:t>
      </w:r>
      <w:r w:rsidR="004961B4" w:rsidRPr="007642AD">
        <w:rPr>
          <w:rFonts w:ascii="Times New Roman" w:eastAsia="Times New Roman" w:hAnsi="Times New Roman" w:cs="Courier New"/>
          <w:color w:val="000000"/>
          <w:sz w:val="20"/>
          <w:szCs w:val="20"/>
          <w:lang w:bidi="ru-RU"/>
        </w:rPr>
        <w:t>Приложение №3</w:t>
      </w:r>
      <w:r w:rsidR="00883138" w:rsidRPr="007642AD">
        <w:rPr>
          <w:rFonts w:ascii="Times New Roman" w:eastAsia="Times New Roman" w:hAnsi="Times New Roman" w:cs="Courier New"/>
          <w:color w:val="000000"/>
          <w:sz w:val="20"/>
          <w:szCs w:val="20"/>
          <w:lang w:bidi="ru-RU"/>
        </w:rPr>
        <w:t xml:space="preserve"> к приказу директора</w:t>
      </w:r>
    </w:p>
    <w:p w:rsidR="00D94D69" w:rsidRDefault="00883138" w:rsidP="00D94D69">
      <w:pPr>
        <w:widowControl w:val="0"/>
        <w:spacing w:after="0" w:line="240" w:lineRule="auto"/>
        <w:jc w:val="right"/>
        <w:rPr>
          <w:rFonts w:ascii="Times New Roman" w:eastAsia="Times New Roman" w:hAnsi="Times New Roman" w:cs="Courier New"/>
          <w:color w:val="000000"/>
          <w:sz w:val="20"/>
          <w:szCs w:val="20"/>
          <w:lang w:bidi="ru-RU"/>
        </w:rPr>
      </w:pPr>
      <w:r w:rsidRPr="007642AD">
        <w:rPr>
          <w:rFonts w:ascii="Times New Roman" w:eastAsia="Times New Roman" w:hAnsi="Times New Roman" w:cs="Courier New"/>
          <w:color w:val="000000"/>
          <w:sz w:val="20"/>
          <w:szCs w:val="20"/>
          <w:lang w:bidi="ru-RU"/>
        </w:rPr>
        <w:t xml:space="preserve">                                                    ГКУСОВО «Кольчугинский</w:t>
      </w:r>
      <w:r w:rsidR="00D94D69">
        <w:rPr>
          <w:rFonts w:ascii="Times New Roman" w:eastAsia="Times New Roman" w:hAnsi="Times New Roman" w:cs="Courier New"/>
          <w:color w:val="000000"/>
          <w:sz w:val="20"/>
          <w:szCs w:val="20"/>
          <w:lang w:bidi="ru-RU"/>
        </w:rPr>
        <w:t xml:space="preserve"> дом</w:t>
      </w:r>
    </w:p>
    <w:p w:rsidR="00883138" w:rsidRPr="007642AD" w:rsidRDefault="00D94D69" w:rsidP="00883138">
      <w:pPr>
        <w:widowControl w:val="0"/>
        <w:spacing w:after="0" w:line="240" w:lineRule="auto"/>
        <w:jc w:val="right"/>
        <w:rPr>
          <w:rFonts w:ascii="Times New Roman" w:eastAsia="Times New Roman" w:hAnsi="Times New Roman" w:cs="Courier New"/>
          <w:color w:val="000000"/>
          <w:sz w:val="20"/>
          <w:szCs w:val="20"/>
          <w:lang w:bidi="ru-RU"/>
        </w:rPr>
      </w:pPr>
      <w:r>
        <w:rPr>
          <w:rFonts w:ascii="Times New Roman" w:eastAsia="Times New Roman" w:hAnsi="Times New Roman" w:cs="Courier New"/>
          <w:color w:val="000000"/>
          <w:sz w:val="20"/>
          <w:szCs w:val="20"/>
          <w:lang w:bidi="ru-RU"/>
        </w:rPr>
        <w:t xml:space="preserve"> социального обслуживания для детей</w:t>
      </w:r>
      <w:r w:rsidR="00883138" w:rsidRPr="007642AD">
        <w:rPr>
          <w:rFonts w:ascii="Times New Roman" w:eastAsia="Times New Roman" w:hAnsi="Times New Roman" w:cs="Courier New"/>
          <w:color w:val="000000"/>
          <w:sz w:val="20"/>
          <w:szCs w:val="20"/>
          <w:lang w:bidi="ru-RU"/>
        </w:rPr>
        <w:t>»</w:t>
      </w:r>
    </w:p>
    <w:p w:rsidR="00883138" w:rsidRPr="007642AD" w:rsidRDefault="00883138" w:rsidP="00883138">
      <w:pPr>
        <w:widowControl w:val="0"/>
        <w:spacing w:after="0" w:line="240" w:lineRule="auto"/>
        <w:jc w:val="right"/>
        <w:rPr>
          <w:rFonts w:ascii="Times New Roman" w:eastAsia="Times New Roman" w:hAnsi="Times New Roman" w:cs="Courier New"/>
          <w:color w:val="000000"/>
          <w:sz w:val="20"/>
          <w:szCs w:val="20"/>
          <w:lang w:bidi="ru-RU"/>
        </w:rPr>
      </w:pPr>
      <w:r w:rsidRPr="007642AD">
        <w:rPr>
          <w:rFonts w:ascii="Times New Roman" w:eastAsia="Times New Roman" w:hAnsi="Times New Roman" w:cs="Courier New"/>
          <w:color w:val="000000"/>
          <w:sz w:val="20"/>
          <w:szCs w:val="20"/>
          <w:lang w:bidi="ru-RU"/>
        </w:rPr>
        <w:t xml:space="preserve">                                           </w:t>
      </w:r>
      <w:r w:rsidR="00027BA5">
        <w:rPr>
          <w:rFonts w:ascii="Times New Roman" w:eastAsia="Times New Roman" w:hAnsi="Times New Roman"/>
          <w:sz w:val="20"/>
          <w:szCs w:val="20"/>
        </w:rPr>
        <w:t>№</w:t>
      </w:r>
      <w:r w:rsidR="0002503C">
        <w:rPr>
          <w:rFonts w:ascii="Times New Roman" w:eastAsia="Times New Roman" w:hAnsi="Times New Roman"/>
          <w:sz w:val="20"/>
          <w:szCs w:val="20"/>
        </w:rPr>
        <w:t>4</w:t>
      </w:r>
      <w:r w:rsidR="00027BA5">
        <w:rPr>
          <w:rFonts w:ascii="Times New Roman" w:eastAsia="Times New Roman" w:hAnsi="Times New Roman"/>
          <w:sz w:val="20"/>
          <w:szCs w:val="20"/>
        </w:rPr>
        <w:t xml:space="preserve"> л/с  от 1</w:t>
      </w:r>
      <w:r w:rsidR="0002503C">
        <w:rPr>
          <w:rFonts w:ascii="Times New Roman" w:eastAsia="Times New Roman" w:hAnsi="Times New Roman"/>
          <w:sz w:val="20"/>
          <w:szCs w:val="20"/>
        </w:rPr>
        <w:t>2</w:t>
      </w:r>
      <w:r w:rsidR="00027BA5">
        <w:rPr>
          <w:rFonts w:ascii="Times New Roman" w:eastAsia="Times New Roman" w:hAnsi="Times New Roman"/>
          <w:sz w:val="20"/>
          <w:szCs w:val="20"/>
        </w:rPr>
        <w:t>.</w:t>
      </w:r>
      <w:r w:rsidR="0002503C">
        <w:rPr>
          <w:rFonts w:ascii="Times New Roman" w:eastAsia="Times New Roman" w:hAnsi="Times New Roman"/>
          <w:sz w:val="20"/>
          <w:szCs w:val="20"/>
        </w:rPr>
        <w:t>01</w:t>
      </w:r>
      <w:r w:rsidR="00027BA5">
        <w:rPr>
          <w:rFonts w:ascii="Times New Roman" w:eastAsia="Times New Roman" w:hAnsi="Times New Roman"/>
          <w:sz w:val="20"/>
          <w:szCs w:val="20"/>
        </w:rPr>
        <w:t>.202</w:t>
      </w:r>
      <w:r w:rsidR="0002503C">
        <w:rPr>
          <w:rFonts w:ascii="Times New Roman" w:eastAsia="Times New Roman" w:hAnsi="Times New Roman"/>
          <w:sz w:val="20"/>
          <w:szCs w:val="20"/>
        </w:rPr>
        <w:t>6</w:t>
      </w:r>
      <w:r w:rsidR="00027BA5">
        <w:rPr>
          <w:rFonts w:ascii="Times New Roman" w:eastAsia="Times New Roman" w:hAnsi="Times New Roman"/>
          <w:sz w:val="20"/>
          <w:szCs w:val="20"/>
        </w:rPr>
        <w:t>г.</w:t>
      </w:r>
    </w:p>
    <w:p w:rsidR="00626D38" w:rsidRDefault="00626D38" w:rsidP="00883138">
      <w:pPr>
        <w:spacing w:after="0" w:line="240" w:lineRule="auto"/>
        <w:jc w:val="right"/>
        <w:rPr>
          <w:rFonts w:ascii="Times New Roman" w:eastAsia="Times New Roman" w:hAnsi="Times New Roman"/>
          <w:b/>
          <w:sz w:val="32"/>
          <w:szCs w:val="32"/>
        </w:rPr>
      </w:pPr>
    </w:p>
    <w:p w:rsidR="00BF4D01" w:rsidRPr="007642AD" w:rsidRDefault="00BF4D01" w:rsidP="004961B4">
      <w:pPr>
        <w:pStyle w:val="msonormalbullet2gif"/>
        <w:spacing w:before="0" w:beforeAutospacing="0" w:after="0" w:afterAutospacing="0"/>
        <w:jc w:val="center"/>
        <w:rPr>
          <w:b/>
        </w:rPr>
      </w:pPr>
      <w:r w:rsidRPr="007642AD">
        <w:rPr>
          <w:b/>
        </w:rPr>
        <w:t xml:space="preserve">АНТИКОРРУПЦИОННАЯ ПОЛИТИКА </w:t>
      </w:r>
    </w:p>
    <w:p w:rsidR="00BF4D01" w:rsidRPr="007642AD" w:rsidRDefault="00BF4D01" w:rsidP="004961B4">
      <w:pPr>
        <w:pStyle w:val="msonormalbullet2gif"/>
        <w:spacing w:before="0" w:beforeAutospacing="0" w:after="0" w:afterAutospacing="0"/>
        <w:jc w:val="center"/>
        <w:rPr>
          <w:b/>
        </w:rPr>
      </w:pPr>
      <w:r w:rsidRPr="007642AD">
        <w:rPr>
          <w:b/>
        </w:rPr>
        <w:t xml:space="preserve">ГОСУДАРСТВЕННОГО </w:t>
      </w:r>
      <w:r w:rsidR="00B3181C" w:rsidRPr="007642AD">
        <w:rPr>
          <w:b/>
        </w:rPr>
        <w:t>КАЗЕННОГО УЧРЕЖДЕНИЯ СО</w:t>
      </w:r>
      <w:r w:rsidR="008C729F" w:rsidRPr="007642AD">
        <w:rPr>
          <w:b/>
        </w:rPr>
        <w:t>ЦИАЛЬНОГО ОБСЛУЖИВАНИЯ В</w:t>
      </w:r>
      <w:r w:rsidR="00B3181C" w:rsidRPr="007642AD">
        <w:rPr>
          <w:b/>
        </w:rPr>
        <w:t xml:space="preserve">ЛАДИМИРСКОЙ ОБЛАСТИ </w:t>
      </w:r>
      <w:r w:rsidR="004961B4" w:rsidRPr="007642AD">
        <w:rPr>
          <w:b/>
        </w:rPr>
        <w:t>«КОЛЬЧУГИНСКИЙ</w:t>
      </w:r>
      <w:r w:rsidR="003E46F1">
        <w:rPr>
          <w:b/>
        </w:rPr>
        <w:t xml:space="preserve"> ДОМ СОЦИАЛЬНОГО ОБСЛУЖИВАНИЯ ДЛЯ ДЕТЕЙ</w:t>
      </w:r>
      <w:r w:rsidR="008C729F" w:rsidRPr="007642AD">
        <w:rPr>
          <w:b/>
        </w:rPr>
        <w:t>»</w:t>
      </w:r>
    </w:p>
    <w:p w:rsidR="00BF4D01" w:rsidRPr="007642AD" w:rsidRDefault="00BF4D01" w:rsidP="00BF4D01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bookmarkStart w:id="0" w:name="_GoBack"/>
      <w:bookmarkEnd w:id="0"/>
    </w:p>
    <w:p w:rsidR="00BF4D01" w:rsidRPr="007642AD" w:rsidRDefault="00BF4D01" w:rsidP="00BF4D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961B4" w:rsidRPr="007642AD" w:rsidRDefault="00BF4D01" w:rsidP="004961B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 Антикоррупци</w:t>
      </w:r>
      <w:r w:rsidR="004961B4" w:rsidRPr="007642AD">
        <w:rPr>
          <w:rFonts w:ascii="Times New Roman" w:eastAsia="Times New Roman" w:hAnsi="Times New Roman"/>
          <w:sz w:val="24"/>
          <w:szCs w:val="24"/>
        </w:rPr>
        <w:t>онная политика государственного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</w:t>
      </w:r>
      <w:r w:rsidR="00B3181C" w:rsidRPr="007642AD">
        <w:rPr>
          <w:rFonts w:ascii="Times New Roman" w:eastAsia="Times New Roman" w:hAnsi="Times New Roman"/>
          <w:sz w:val="24"/>
          <w:szCs w:val="24"/>
        </w:rPr>
        <w:t>казенного учреждения социального обслуживания Влад</w:t>
      </w:r>
      <w:r w:rsidR="004961B4" w:rsidRPr="007642AD">
        <w:rPr>
          <w:rFonts w:ascii="Times New Roman" w:eastAsia="Times New Roman" w:hAnsi="Times New Roman"/>
          <w:sz w:val="24"/>
          <w:szCs w:val="24"/>
        </w:rPr>
        <w:t>имирской области «Кольчугинский</w:t>
      </w:r>
      <w:r w:rsidR="005E2AC5">
        <w:rPr>
          <w:rFonts w:ascii="Times New Roman" w:eastAsia="Times New Roman" w:hAnsi="Times New Roman"/>
          <w:sz w:val="24"/>
          <w:szCs w:val="24"/>
        </w:rPr>
        <w:t xml:space="preserve"> дом социального обслуживания для детей</w:t>
      </w:r>
      <w:r w:rsidR="00B3181C" w:rsidRPr="007642AD">
        <w:rPr>
          <w:rFonts w:ascii="Times New Roman" w:eastAsia="Times New Roman" w:hAnsi="Times New Roman"/>
          <w:sz w:val="24"/>
          <w:szCs w:val="24"/>
        </w:rPr>
        <w:t>»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(далее – Учреждение) разработана в соответствии с Федеральным законом от 25 декабря 2008 года № 273-ФЗ «О противодействии коррупции» и Методическими рекомендациями по разработке и принятию организационных мер по предупреждению коррупции, </w:t>
      </w:r>
      <w:proofErr w:type="gramStart"/>
      <w:r w:rsidRPr="007642AD">
        <w:rPr>
          <w:rFonts w:ascii="Times New Roman" w:eastAsia="Times New Roman" w:hAnsi="Times New Roman"/>
          <w:sz w:val="24"/>
          <w:szCs w:val="24"/>
        </w:rPr>
        <w:t>разработанными</w:t>
      </w:r>
      <w:proofErr w:type="gramEnd"/>
      <w:r w:rsidRPr="007642AD">
        <w:rPr>
          <w:rFonts w:ascii="Times New Roman" w:eastAsia="Times New Roman" w:hAnsi="Times New Roman"/>
          <w:sz w:val="24"/>
          <w:szCs w:val="24"/>
        </w:rPr>
        <w:t xml:space="preserve"> Министерством труда и социальн</w:t>
      </w:r>
      <w:r w:rsidR="004961B4" w:rsidRPr="007642AD">
        <w:rPr>
          <w:rFonts w:ascii="Times New Roman" w:eastAsia="Times New Roman" w:hAnsi="Times New Roman"/>
          <w:sz w:val="24"/>
          <w:szCs w:val="24"/>
        </w:rPr>
        <w:t>ой защиты Российской Федерации.</w:t>
      </w:r>
    </w:p>
    <w:p w:rsidR="00BF4D01" w:rsidRPr="007642AD" w:rsidRDefault="00BF4D01" w:rsidP="004961B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Антикоррупционная политика Учреждения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 Учреждения.</w:t>
      </w:r>
    </w:p>
    <w:p w:rsidR="00D10FBD" w:rsidRPr="007642AD" w:rsidRDefault="00D10FBD" w:rsidP="00D10FBD">
      <w:pPr>
        <w:spacing w:after="0" w:line="240" w:lineRule="auto"/>
        <w:ind w:left="960"/>
        <w:jc w:val="both"/>
        <w:rPr>
          <w:rFonts w:ascii="Times New Roman" w:hAnsi="Times New Roman"/>
          <w:b/>
          <w:sz w:val="24"/>
          <w:szCs w:val="24"/>
        </w:rPr>
      </w:pPr>
    </w:p>
    <w:p w:rsidR="00BF4D01" w:rsidRPr="007642AD" w:rsidRDefault="00D10FBD" w:rsidP="00D10FBD">
      <w:pPr>
        <w:spacing w:after="0" w:line="240" w:lineRule="auto"/>
        <w:ind w:left="9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7642AD">
        <w:rPr>
          <w:rFonts w:ascii="Times New Roman" w:hAnsi="Times New Roman"/>
          <w:b/>
          <w:sz w:val="24"/>
          <w:szCs w:val="24"/>
        </w:rPr>
        <w:t xml:space="preserve">1. </w:t>
      </w:r>
      <w:r w:rsidR="00BF4D01" w:rsidRPr="007642AD">
        <w:rPr>
          <w:rFonts w:ascii="Times New Roman" w:hAnsi="Times New Roman"/>
          <w:b/>
          <w:sz w:val="24"/>
          <w:szCs w:val="24"/>
        </w:rPr>
        <w:t>Цели и задачи</w:t>
      </w:r>
    </w:p>
    <w:p w:rsidR="00BF4D01" w:rsidRPr="007642AD" w:rsidRDefault="00D10FBD" w:rsidP="00BF4D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42AD">
        <w:rPr>
          <w:rFonts w:ascii="Times New Roman" w:hAnsi="Times New Roman"/>
          <w:sz w:val="24"/>
          <w:szCs w:val="24"/>
        </w:rPr>
        <w:tab/>
      </w:r>
      <w:r w:rsidR="004961B4" w:rsidRPr="007642AD">
        <w:rPr>
          <w:rFonts w:ascii="Times New Roman" w:hAnsi="Times New Roman"/>
          <w:sz w:val="24"/>
          <w:szCs w:val="24"/>
        </w:rPr>
        <w:t xml:space="preserve">1.1. </w:t>
      </w:r>
      <w:r w:rsidR="00BF4D01" w:rsidRPr="007642AD">
        <w:rPr>
          <w:rFonts w:ascii="Times New Roman" w:hAnsi="Times New Roman"/>
          <w:sz w:val="24"/>
          <w:szCs w:val="24"/>
        </w:rPr>
        <w:t>Основными целями Антикоррупционной политики Учреждения являются:</w:t>
      </w:r>
      <w:r w:rsidR="004961B4" w:rsidRPr="007642AD">
        <w:rPr>
          <w:rFonts w:ascii="Times New Roman" w:hAnsi="Times New Roman"/>
          <w:sz w:val="24"/>
          <w:szCs w:val="24"/>
        </w:rPr>
        <w:t xml:space="preserve"> </w:t>
      </w:r>
    </w:p>
    <w:p w:rsidR="004961B4" w:rsidRPr="007642AD" w:rsidRDefault="004961B4" w:rsidP="004961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642AD">
        <w:rPr>
          <w:rFonts w:ascii="Times New Roman" w:hAnsi="Times New Roman"/>
          <w:sz w:val="24"/>
          <w:szCs w:val="24"/>
        </w:rPr>
        <w:tab/>
        <w:t>- предупреждение коррупции в Учреждении;</w:t>
      </w:r>
    </w:p>
    <w:p w:rsidR="004961B4" w:rsidRPr="007642AD" w:rsidRDefault="004961B4" w:rsidP="004961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42AD">
        <w:rPr>
          <w:rFonts w:ascii="Times New Roman" w:hAnsi="Times New Roman"/>
          <w:sz w:val="24"/>
          <w:szCs w:val="24"/>
        </w:rPr>
        <w:tab/>
        <w:t>-обеспечение неотвратимости наказания за коррупционные проявления;</w:t>
      </w:r>
    </w:p>
    <w:p w:rsidR="004961B4" w:rsidRPr="007642AD" w:rsidRDefault="004961B4" w:rsidP="004961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642AD">
        <w:rPr>
          <w:rFonts w:ascii="Times New Roman" w:hAnsi="Times New Roman"/>
          <w:sz w:val="24"/>
          <w:szCs w:val="24"/>
        </w:rPr>
        <w:tab/>
        <w:t>- формирование антикоррупционного сознания у работников Учреждения.</w:t>
      </w:r>
    </w:p>
    <w:p w:rsidR="00BF4D01" w:rsidRPr="007642AD" w:rsidRDefault="00D10FBD" w:rsidP="00BF4D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42AD">
        <w:rPr>
          <w:rFonts w:ascii="Times New Roman" w:hAnsi="Times New Roman"/>
          <w:sz w:val="24"/>
          <w:szCs w:val="24"/>
        </w:rPr>
        <w:tab/>
      </w:r>
      <w:r w:rsidR="004961B4" w:rsidRPr="007642AD">
        <w:rPr>
          <w:rFonts w:ascii="Times New Roman" w:hAnsi="Times New Roman"/>
          <w:sz w:val="24"/>
          <w:szCs w:val="24"/>
        </w:rPr>
        <w:t>1.2.</w:t>
      </w:r>
      <w:r w:rsidR="00BF4D01" w:rsidRPr="007642AD">
        <w:rPr>
          <w:rFonts w:ascii="Times New Roman" w:hAnsi="Times New Roman"/>
          <w:sz w:val="24"/>
          <w:szCs w:val="24"/>
        </w:rPr>
        <w:t xml:space="preserve"> Основные задачи Антикоррупционной политики Учреждения:</w:t>
      </w:r>
    </w:p>
    <w:p w:rsidR="00BF4D01" w:rsidRPr="007642AD" w:rsidRDefault="00BF4D01" w:rsidP="00D10F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642AD">
        <w:rPr>
          <w:rFonts w:ascii="Times New Roman" w:hAnsi="Times New Roman"/>
          <w:sz w:val="24"/>
          <w:szCs w:val="24"/>
        </w:rPr>
        <w:t>- формирование у работников единообразного понимания позиции Учреждения о неприятии коррупции в любых формах и проявлениях;</w:t>
      </w:r>
    </w:p>
    <w:p w:rsidR="00BF4D01" w:rsidRPr="007642AD" w:rsidRDefault="00BF4D01" w:rsidP="00D10F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642AD">
        <w:rPr>
          <w:rFonts w:ascii="Times New Roman" w:hAnsi="Times New Roman"/>
          <w:sz w:val="24"/>
          <w:szCs w:val="24"/>
        </w:rPr>
        <w:t>- установление обязанности работников Учреждения знать и соблюдать ключевые нормы антикоррупционного законодательства, требования настоящей политики;</w:t>
      </w:r>
    </w:p>
    <w:p w:rsidR="00BF4D01" w:rsidRPr="007642AD" w:rsidRDefault="00BF4D01" w:rsidP="00D10F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642AD">
        <w:rPr>
          <w:rFonts w:ascii="Times New Roman" w:hAnsi="Times New Roman"/>
          <w:sz w:val="24"/>
          <w:szCs w:val="24"/>
        </w:rPr>
        <w:t>- минимизация риска вовлечения работников Учреждения в коррупционную деятельность;</w:t>
      </w:r>
    </w:p>
    <w:p w:rsidR="00BF4D01" w:rsidRPr="007642AD" w:rsidRDefault="00BF4D01" w:rsidP="00D10F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642AD">
        <w:rPr>
          <w:rFonts w:ascii="Times New Roman" w:hAnsi="Times New Roman"/>
          <w:sz w:val="24"/>
          <w:szCs w:val="24"/>
        </w:rPr>
        <w:t>- обеспечение ответственности работников за коррупционные проявления;</w:t>
      </w:r>
    </w:p>
    <w:p w:rsidR="00BF4D01" w:rsidRPr="007642AD" w:rsidRDefault="00BF4D01" w:rsidP="00D10F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642AD">
        <w:rPr>
          <w:rFonts w:ascii="Times New Roman" w:hAnsi="Times New Roman"/>
          <w:sz w:val="24"/>
          <w:szCs w:val="24"/>
        </w:rPr>
        <w:t>- мониторинг эффективности внедренных антикоррупционных мер (стандартов, процедур и т.п.).</w:t>
      </w:r>
    </w:p>
    <w:p w:rsidR="00BF4D01" w:rsidRPr="007642AD" w:rsidRDefault="00BF4D01" w:rsidP="00BF4D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4D01" w:rsidRPr="007642AD" w:rsidRDefault="00BF4D01" w:rsidP="00D10FBD">
      <w:pPr>
        <w:spacing w:after="0" w:line="240" w:lineRule="auto"/>
        <w:ind w:hanging="36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7642AD">
        <w:rPr>
          <w:rFonts w:ascii="Times New Roman" w:eastAsia="Times New Roman" w:hAnsi="Times New Roman"/>
          <w:b/>
          <w:color w:val="000000"/>
          <w:sz w:val="24"/>
          <w:szCs w:val="24"/>
        </w:rPr>
        <w:t>2.</w:t>
      </w:r>
      <w:r w:rsidR="00D10FBD" w:rsidRPr="007642AD">
        <w:rPr>
          <w:rFonts w:ascii="Times New Roman" w:eastAsia="Times New Roman" w:hAnsi="Times New Roman"/>
          <w:b/>
          <w:color w:val="000000"/>
          <w:sz w:val="24"/>
          <w:szCs w:val="24"/>
        </w:rPr>
        <w:t> </w:t>
      </w:r>
      <w:r w:rsidRPr="007642A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Используемые понятия и определения</w:t>
      </w:r>
    </w:p>
    <w:p w:rsidR="00BF4D01" w:rsidRPr="007642AD" w:rsidRDefault="00BF4D01" w:rsidP="00BF4D0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BF4D01" w:rsidRPr="007642AD" w:rsidRDefault="00D10FBD" w:rsidP="00BF4D0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 w:rsidR="00BF4D01" w:rsidRPr="007642AD">
        <w:rPr>
          <w:rFonts w:ascii="Times New Roman" w:eastAsia="Times New Roman" w:hAnsi="Times New Roman"/>
          <w:sz w:val="24"/>
          <w:szCs w:val="24"/>
        </w:rPr>
        <w:t xml:space="preserve">2.1. </w:t>
      </w:r>
      <w:proofErr w:type="gramStart"/>
      <w:r w:rsidR="00BF4D01"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Коррупция</w:t>
      </w:r>
      <w:r w:rsidR="00BF4D01" w:rsidRPr="007642AD">
        <w:rPr>
          <w:rFonts w:ascii="Times New Roman" w:eastAsia="Times New Roman" w:hAnsi="Times New Roman"/>
          <w:sz w:val="24"/>
          <w:szCs w:val="24"/>
        </w:rPr>
        <w:t xml:space="preserve">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="00BF4D01" w:rsidRPr="007642AD">
        <w:rPr>
          <w:rFonts w:ascii="Times New Roman" w:eastAsia="Times New Roman" w:hAnsi="Times New Roman"/>
          <w:sz w:val="24"/>
          <w:szCs w:val="24"/>
        </w:rPr>
        <w:t xml:space="preserve">. Коррупцией также является совершение перечисленных деяний от имени или в интересах юридического лица (пункт 1 статьи 1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="00BF4D01" w:rsidRPr="007642AD">
          <w:rPr>
            <w:rFonts w:ascii="Times New Roman" w:eastAsia="Times New Roman" w:hAnsi="Times New Roman"/>
            <w:sz w:val="24"/>
            <w:szCs w:val="24"/>
          </w:rPr>
          <w:t>2008 г</w:t>
        </w:r>
      </w:smartTag>
      <w:r w:rsidR="00BF4D01" w:rsidRPr="007642AD">
        <w:rPr>
          <w:rFonts w:ascii="Times New Roman" w:eastAsia="Times New Roman" w:hAnsi="Times New Roman"/>
          <w:sz w:val="24"/>
          <w:szCs w:val="24"/>
        </w:rPr>
        <w:t>. № 273-ФЗ «О противодействии коррупции»).</w:t>
      </w:r>
    </w:p>
    <w:p w:rsidR="00BF4D01" w:rsidRPr="007642AD" w:rsidRDefault="00BF4D01" w:rsidP="00D10FB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2.2.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Противодействие коррупци</w:t>
      </w:r>
      <w:proofErr w:type="gramStart"/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и</w:t>
      </w:r>
      <w:r w:rsidRPr="007642AD">
        <w:rPr>
          <w:rFonts w:ascii="Times New Roman" w:eastAsia="Times New Roman" w:hAnsi="Times New Roman"/>
          <w:sz w:val="24"/>
          <w:szCs w:val="24"/>
        </w:rPr>
        <w:t>–</w:t>
      </w:r>
      <w:proofErr w:type="gramEnd"/>
      <w:r w:rsidRPr="007642AD">
        <w:rPr>
          <w:rFonts w:ascii="Times New Roman" w:eastAsia="Times New Roman" w:hAnsi="Times New Roman"/>
          <w:sz w:val="24"/>
          <w:szCs w:val="24"/>
        </w:rPr>
        <w:t xml:space="preserve">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</w:t>
      </w:r>
      <w:r w:rsidRPr="007642AD">
        <w:rPr>
          <w:rFonts w:ascii="Times New Roman" w:eastAsia="Times New Roman" w:hAnsi="Times New Roman"/>
          <w:sz w:val="24"/>
          <w:szCs w:val="24"/>
        </w:rPr>
        <w:lastRenderedPageBreak/>
        <w:t xml:space="preserve">организаций и физических лиц в пределах их полномочий (пункт 2 статьи 1 Федерального закона от 25 декабря </w:t>
      </w:r>
      <w:smartTag w:uri="urn:schemas-microsoft-com:office:smarttags" w:element="metricconverter">
        <w:smartTagPr>
          <w:attr w:name="ProductID" w:val="2008 г"/>
        </w:smartTagPr>
        <w:r w:rsidRPr="007642AD">
          <w:rPr>
            <w:rFonts w:ascii="Times New Roman" w:eastAsia="Times New Roman" w:hAnsi="Times New Roman"/>
            <w:sz w:val="24"/>
            <w:szCs w:val="24"/>
          </w:rPr>
          <w:t>2008 г</w:t>
        </w:r>
      </w:smartTag>
      <w:r w:rsidRPr="007642AD">
        <w:rPr>
          <w:rFonts w:ascii="Times New Roman" w:eastAsia="Times New Roman" w:hAnsi="Times New Roman"/>
          <w:sz w:val="24"/>
          <w:szCs w:val="24"/>
        </w:rPr>
        <w:t>. № 273-ФЗ «О противодействии коррупции»):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в) по минимизации и (или) ликвидации последствий коррупционных правонарушений.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2.3.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Предупреждение коррупции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– деятельность организации, направленная на введение элементов корпоративной культуры, организационной структуры, правил и процедур, регламентированных внутренними нормативными документами, обеспечивающих недопущение коррупционных правонарушений.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2.4.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Контрагент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–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2.5.</w:t>
      </w:r>
      <w:r w:rsidR="004961B4" w:rsidRPr="007642A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Взятка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–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 w:rsidRPr="007642AD">
        <w:rPr>
          <w:rFonts w:ascii="Times New Roman" w:eastAsia="Times New Roman" w:hAnsi="Times New Roman"/>
          <w:sz w:val="24"/>
          <w:szCs w:val="24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b/>
          <w:sz w:val="24"/>
          <w:szCs w:val="24"/>
        </w:rPr>
        <w:t xml:space="preserve">2.6. </w:t>
      </w:r>
      <w:proofErr w:type="gramStart"/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Коммерческий подкуп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–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</w:t>
      </w:r>
      <w:proofErr w:type="gramEnd"/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2.7.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Личная заинтересованность работник</w:t>
      </w:r>
      <w:proofErr w:type="gramStart"/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а</w:t>
      </w:r>
      <w:r w:rsidRPr="007642AD">
        <w:rPr>
          <w:rFonts w:ascii="Times New Roman" w:eastAsia="Times New Roman" w:hAnsi="Times New Roman"/>
          <w:sz w:val="24"/>
          <w:szCs w:val="24"/>
        </w:rPr>
        <w:t>(</w:t>
      </w:r>
      <w:proofErr w:type="gramEnd"/>
      <w:r w:rsidRPr="007642AD">
        <w:rPr>
          <w:rFonts w:ascii="Times New Roman" w:eastAsia="Times New Roman" w:hAnsi="Times New Roman"/>
          <w:sz w:val="24"/>
          <w:szCs w:val="24"/>
        </w:rPr>
        <w:t>представителя организации) – заинтересованность работника (представителя организации), связанная с возможностью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2.8.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Злоупотребление полномочиям</w:t>
      </w:r>
      <w:proofErr w:type="gramStart"/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и</w:t>
      </w:r>
      <w:r w:rsidRPr="007642AD">
        <w:rPr>
          <w:rFonts w:ascii="Times New Roman" w:eastAsia="Times New Roman" w:hAnsi="Times New Roman"/>
          <w:sz w:val="24"/>
          <w:szCs w:val="24"/>
        </w:rPr>
        <w:t>-</w:t>
      </w:r>
      <w:proofErr w:type="gramEnd"/>
      <w:r w:rsidRPr="007642AD">
        <w:rPr>
          <w:rFonts w:ascii="Times New Roman" w:eastAsia="Times New Roman" w:hAnsi="Times New Roman"/>
          <w:sz w:val="24"/>
          <w:szCs w:val="24"/>
        </w:rPr>
        <w:t xml:space="preserve"> использование лицом, выполняющим 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2.9. 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Антикоррупционный мониторинг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- мониторинг, проводимых в Учреждении мероприятий в области противодействия коррупции, осуществляемый с целью обеспечения оценки эффективности указанных мероприятий, оценки и прогноза коррупционных факторов и сигналов; анализа и оценки данных, полученных в результате наблюдения; разработки прогнозов будущего состояния и тенденций развития, соответствующих мероприятий.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2.10.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Антикоррупционная экспертиза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- деятельность по предупреждению включения в проекты документов, положений, способствующих созданию условий для проявления коррупции; по выявлению и устранению таких положений в действующих документах.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2.11.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Антикоррупционная оговорка</w:t>
      </w:r>
      <w:r w:rsidRPr="007642AD">
        <w:rPr>
          <w:rFonts w:ascii="Times New Roman" w:eastAsia="Times New Roman" w:hAnsi="Times New Roman"/>
          <w:sz w:val="24"/>
          <w:szCs w:val="24"/>
        </w:rPr>
        <w:t>- раздел договоров, соглашений, контрактов Учреждения, декларирующий проведение Учреждения антикоррупционной политики и развитие не допускающей коррупционных проявлений культуры.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lastRenderedPageBreak/>
        <w:t xml:space="preserve">2.12.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Организатор закупки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- лицо (юридическое лицо или предприниматель без образования юридического лица), непосредственно выполняющее предусмотренные тем или иным способом процедуры закупки и берущее на себя соответствующие обязательства перед участниками закупки.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2.13. </w:t>
      </w:r>
      <w:proofErr w:type="spellStart"/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Предконфликтная</w:t>
      </w:r>
      <w:proofErr w:type="spellEnd"/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ситуация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- ситуация, при которой у работников Учреждения, а также Организатора закупок или его представителей, при осуществлении ими своей служебной или профессиональной деятельности возникает личная заинтересованность, которая может привести к конфликту интересов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2.14.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Конфликт интересо</w:t>
      </w:r>
      <w:proofErr w:type="gramStart"/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в</w:t>
      </w:r>
      <w:r w:rsidRPr="007642AD">
        <w:rPr>
          <w:rFonts w:ascii="Times New Roman" w:eastAsia="Times New Roman" w:hAnsi="Times New Roman"/>
          <w:sz w:val="24"/>
          <w:szCs w:val="24"/>
        </w:rPr>
        <w:t>-</w:t>
      </w:r>
      <w:proofErr w:type="gramEnd"/>
      <w:r w:rsidRPr="007642AD">
        <w:rPr>
          <w:rFonts w:ascii="Times New Roman" w:eastAsia="Times New Roman" w:hAnsi="Times New Roman"/>
          <w:sz w:val="24"/>
          <w:szCs w:val="24"/>
        </w:rPr>
        <w:t xml:space="preserve"> ситуация, при которой личная заинтересованность (прямая или косвенная) работника влияет или может повлиять на надлежащее исполнение им своих должностных (служебных) обязанностей, и при которой возникает или может возникнуть противоречие между личной заинтересованностью работника и правами и законными интересами Учреждения, способное привести к причинению вреда интересам Учреждения.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Коррупционные проявления- действия (бездействие) работников Учреждения, содержащие признаки коррупции или способствующие ее совершению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2.15.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Материальная выгода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- экономическая выгода в денежной или натуральной форме, которую можно оценить и определить в качестве дохода в соответствии с налоговым законодательством Российской Федерации.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2.16.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Субъекты Антикоррупционной политики</w:t>
      </w:r>
      <w:r w:rsidRPr="007642AD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7642AD">
        <w:rPr>
          <w:rFonts w:ascii="Times New Roman" w:eastAsia="Times New Roman" w:hAnsi="Times New Roman"/>
          <w:sz w:val="24"/>
          <w:szCs w:val="24"/>
        </w:rPr>
        <w:t>-л</w:t>
      </w:r>
      <w:proofErr w:type="gramEnd"/>
      <w:r w:rsidRPr="007642AD">
        <w:rPr>
          <w:rFonts w:ascii="Times New Roman" w:eastAsia="Times New Roman" w:hAnsi="Times New Roman"/>
          <w:sz w:val="24"/>
          <w:szCs w:val="24"/>
        </w:rPr>
        <w:t>юбой сотрудник Учреждения, а также контрагенты и иные лица, связанные с Учреждением, в тех случаях, когда соответствующие обязанности закреплены в договорах с ними.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2.17.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Предупреждение коррупции</w:t>
      </w:r>
      <w:r w:rsidRPr="007642AD">
        <w:rPr>
          <w:rFonts w:ascii="Times New Roman" w:eastAsia="Times New Roman" w:hAnsi="Times New Roman"/>
          <w:b/>
          <w:sz w:val="24"/>
          <w:szCs w:val="24"/>
        </w:rPr>
        <w:t xml:space="preserve"> -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деятельность субъектов антикоррупционной политики, направленная на выявление, изучение, ограничение либо устранение причин и условий, способствующих коррупционным проявлениям.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2.18. </w:t>
      </w:r>
      <w:r w:rsidRPr="007642AD">
        <w:rPr>
          <w:rFonts w:ascii="Times New Roman" w:eastAsia="Times New Roman" w:hAnsi="Times New Roman"/>
          <w:b/>
          <w:sz w:val="24"/>
          <w:szCs w:val="24"/>
          <w:u w:val="single"/>
        </w:rPr>
        <w:t>Личная выгода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 - заинтересованность работника Учреждения, его близких родственников, супруга, супруги, усыновителя, усыновленных в получении нематериальных благ и иных нематериальных преимуществ. Не являются личной выгодой повышение по службе и объявление благодарности.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:rsidR="00BF4D01" w:rsidRPr="007642AD" w:rsidRDefault="00BF4D01" w:rsidP="00D10F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42AD">
        <w:rPr>
          <w:rFonts w:ascii="Times New Roman" w:eastAsia="Times New Roman" w:hAnsi="Times New Roman"/>
          <w:b/>
          <w:sz w:val="24"/>
          <w:szCs w:val="24"/>
        </w:rPr>
        <w:t>3. Основные принципы Антикоррупционной политики</w:t>
      </w:r>
    </w:p>
    <w:p w:rsidR="00BF4D01" w:rsidRPr="007642AD" w:rsidRDefault="00BF4D01" w:rsidP="00BF4D0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 3.Антикоррупционная политика Учреждения основана на следующих ключевых принципах: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3.1. Принцип соответствия политики действующему законодательству и общепринятым нормам.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7642AD">
        <w:rPr>
          <w:rFonts w:ascii="Times New Roman" w:eastAsia="Times New Roman" w:hAnsi="Times New Roman"/>
          <w:sz w:val="24"/>
          <w:szCs w:val="24"/>
        </w:rPr>
        <w:t>Настоящая антикоррупционная политика соответствует  Конституции Российской Федерации,  федеральным конституционным законам, общепризнанным принципам и нормам международного права и международным договорам Российской Федерации, федеральным законам, нормативным правовым актам Президента Российской Федерации, а также нормативным правовым актам Правительства Российской Федерации, нормативным правовым актам иных федеральных органов государственной власти, законодательству Российской Федерации и иным нормативным правовым актам, применимым к Учреждению.</w:t>
      </w:r>
      <w:proofErr w:type="gramEnd"/>
    </w:p>
    <w:p w:rsidR="00BF4D01" w:rsidRPr="007642AD" w:rsidRDefault="00BF4D01" w:rsidP="00BF4D01">
      <w:p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                   3.2.   Принцип личного примера руководства.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Ключевая роль руководства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Учреждении.</w:t>
      </w:r>
    </w:p>
    <w:p w:rsidR="00BF4D01" w:rsidRPr="007642AD" w:rsidRDefault="00BF4D01" w:rsidP="00BF4D01">
      <w:p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                   3.3.    Принцип вовлеченности работников.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В Учреждении регулярно информируют работников о положениях антикоррупционного законодательства и активно их привлекают к участию в формировании и реализации антикоррупционных стандартов и процедур.</w:t>
      </w:r>
    </w:p>
    <w:p w:rsidR="00BF4D01" w:rsidRPr="007642AD" w:rsidRDefault="00BF4D01" w:rsidP="00BF4D0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        3.4.   Принцип соразмерности антикоррупционных процедур риску коррупции.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lastRenderedPageBreak/>
        <w:t>В Учреждении разрабатываются и выполняются мероприятия, позволяющие снизить вероятность вовлечения Учреждения, ее руководства и работников в коррупционную деятельность.</w:t>
      </w:r>
    </w:p>
    <w:p w:rsidR="00BF4D01" w:rsidRPr="007642AD" w:rsidRDefault="00BF4D01" w:rsidP="00BF4D01">
      <w:p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                  3.5.    Принцип эффективности антикоррупционных процедур.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В Учреждении применяют такие антикоррупционные мероприятия, которые имеют низкую стоимость, обеспечивают простоту реализации и </w:t>
      </w:r>
      <w:proofErr w:type="gramStart"/>
      <w:r w:rsidRPr="007642AD">
        <w:rPr>
          <w:rFonts w:ascii="Times New Roman" w:eastAsia="Times New Roman" w:hAnsi="Times New Roman"/>
          <w:sz w:val="24"/>
          <w:szCs w:val="24"/>
        </w:rPr>
        <w:t>приносят значимый результат</w:t>
      </w:r>
      <w:proofErr w:type="gramEnd"/>
      <w:r w:rsidRPr="007642AD">
        <w:rPr>
          <w:rFonts w:ascii="Times New Roman" w:eastAsia="Times New Roman" w:hAnsi="Times New Roman"/>
          <w:sz w:val="24"/>
          <w:szCs w:val="24"/>
        </w:rPr>
        <w:t>.</w:t>
      </w:r>
    </w:p>
    <w:p w:rsidR="00BF4D01" w:rsidRPr="007642AD" w:rsidRDefault="00BF4D01" w:rsidP="00BF4D01">
      <w:p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                  3.6.   Принцип ответственности и неотвратимости наказания.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Неотвратимость наказания для работников Учреждения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за реализацию настоящей Антикоррупционной политики.</w:t>
      </w:r>
    </w:p>
    <w:p w:rsidR="00BF4D01" w:rsidRPr="007642AD" w:rsidRDefault="00BF4D01" w:rsidP="00BF4D01">
      <w:p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                  3.7.   Принцип постоянного контроля и регулярного мониторинга.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BF4D01" w:rsidRPr="007642AD" w:rsidRDefault="00BF4D01" w:rsidP="00D10F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42AD">
        <w:rPr>
          <w:rFonts w:ascii="Times New Roman" w:eastAsia="Times New Roman" w:hAnsi="Times New Roman"/>
          <w:b/>
          <w:sz w:val="24"/>
          <w:szCs w:val="24"/>
        </w:rPr>
        <w:t>4. Область применения Антикоррупционной политики и круг, лиц попадающих под ее действие</w:t>
      </w:r>
    </w:p>
    <w:p w:rsidR="00BF4D01" w:rsidRPr="007642AD" w:rsidRDefault="00BF4D01" w:rsidP="00D10F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BF4D01" w:rsidRPr="007642AD" w:rsidRDefault="00D10FBD" w:rsidP="00BF4D0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ab/>
      </w:r>
      <w:r w:rsidR="00BF4D01" w:rsidRPr="007642AD">
        <w:rPr>
          <w:rFonts w:ascii="Times New Roman" w:eastAsia="Times New Roman" w:hAnsi="Times New Roman"/>
          <w:sz w:val="24"/>
          <w:szCs w:val="24"/>
        </w:rPr>
        <w:t>4.1.Основным кругом лиц, попадающих под действие политики, являются работники Учреждения, находящиеся с ней в трудовых отношениях, вне зависимости от занимаемой должности и выполняемых функций. Политика распространяется и на лиц, выполняющих для Учреждения работы или предоставляющих услуги на основе гражданско-правовых договоров.  В этом случае соответствующие положения нужно включить в текст договоров.</w:t>
      </w:r>
    </w:p>
    <w:p w:rsidR="00BF4D01" w:rsidRPr="007642AD" w:rsidRDefault="00D10FBD" w:rsidP="00BF4D01">
      <w:pPr>
        <w:tabs>
          <w:tab w:val="num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ab/>
      </w:r>
      <w:r w:rsidR="00BF4D01" w:rsidRPr="007642AD">
        <w:rPr>
          <w:rFonts w:ascii="Times New Roman" w:eastAsia="Times New Roman" w:hAnsi="Times New Roman"/>
          <w:sz w:val="24"/>
          <w:szCs w:val="24"/>
        </w:rPr>
        <w:t>4.2. Обязанности работников организации в связи с предупреждением и противодействием коррупции:</w:t>
      </w:r>
    </w:p>
    <w:p w:rsidR="00BF4D01" w:rsidRPr="007642AD" w:rsidRDefault="00BF4D01" w:rsidP="00BF4D01">
      <w:pPr>
        <w:tabs>
          <w:tab w:val="num" w:pos="85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4.2.1. Воздерживаться:                                                                                     </w:t>
      </w:r>
    </w:p>
    <w:p w:rsidR="00BF4D01" w:rsidRPr="007642AD" w:rsidRDefault="00BF4D01" w:rsidP="00BF4D01">
      <w:pPr>
        <w:tabs>
          <w:tab w:val="num" w:pos="851"/>
        </w:tabs>
        <w:spacing w:after="0" w:line="240" w:lineRule="auto"/>
        <w:ind w:firstLine="624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- от совершения и (или) участия в совершении коррупционных правонарушений в интересах или от имени учреждения;</w:t>
      </w:r>
    </w:p>
    <w:p w:rsidR="00BF4D01" w:rsidRPr="007642AD" w:rsidRDefault="00BF4D01" w:rsidP="00BF4D01">
      <w:pPr>
        <w:tabs>
          <w:tab w:val="num" w:pos="851"/>
        </w:tabs>
        <w:spacing w:after="0" w:line="240" w:lineRule="auto"/>
        <w:ind w:firstLine="624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-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учреждения;</w:t>
      </w:r>
    </w:p>
    <w:p w:rsidR="00BF4D01" w:rsidRPr="007642AD" w:rsidRDefault="00BF4D01" w:rsidP="004961B4">
      <w:pPr>
        <w:tabs>
          <w:tab w:val="num" w:pos="851"/>
        </w:tabs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4.2.2. Незамедлительно информировать непосредственного руководителя и (или) лицо, ответственное за реализацию антикоррупционной политики, в случае их отсутствия директора учреждения:</w:t>
      </w:r>
    </w:p>
    <w:p w:rsidR="00BF4D01" w:rsidRPr="007642AD" w:rsidRDefault="00BF4D01" w:rsidP="00BF4D01">
      <w:pPr>
        <w:tabs>
          <w:tab w:val="num" w:pos="851"/>
        </w:tabs>
        <w:spacing w:after="0" w:line="240" w:lineRule="auto"/>
        <w:ind w:firstLine="624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 - о случаях склонения работника к совершению коррупционных правонарушений;</w:t>
      </w:r>
    </w:p>
    <w:p w:rsidR="00BF4D01" w:rsidRPr="007642AD" w:rsidRDefault="00BF4D01" w:rsidP="00BF4D01">
      <w:pPr>
        <w:tabs>
          <w:tab w:val="num" w:pos="851"/>
        </w:tabs>
        <w:spacing w:after="0" w:line="240" w:lineRule="auto"/>
        <w:ind w:firstLine="624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-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лицами;</w:t>
      </w:r>
    </w:p>
    <w:p w:rsidR="00BF4D01" w:rsidRPr="007642AD" w:rsidRDefault="00BF4D01" w:rsidP="00BF4D01">
      <w:pPr>
        <w:tabs>
          <w:tab w:val="num" w:pos="85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4.2.3. Сообщать непосредственному директору Учреждения о возможности возникновения либо возникшем у работника конфликте интересов, в </w:t>
      </w:r>
      <w:proofErr w:type="gramStart"/>
      <w:r w:rsidRPr="007642AD">
        <w:rPr>
          <w:rFonts w:ascii="Times New Roman" w:eastAsia="Times New Roman" w:hAnsi="Times New Roman"/>
          <w:sz w:val="24"/>
          <w:szCs w:val="24"/>
        </w:rPr>
        <w:t>порядке</w:t>
      </w:r>
      <w:proofErr w:type="gramEnd"/>
      <w:r w:rsidRPr="007642AD">
        <w:rPr>
          <w:rFonts w:ascii="Times New Roman" w:eastAsia="Times New Roman" w:hAnsi="Times New Roman"/>
          <w:sz w:val="24"/>
          <w:szCs w:val="24"/>
        </w:rPr>
        <w:t xml:space="preserve"> установленном Положением о конфликте интересов 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Исходя из положений статьи 57 ТК РФ по соглашению сторон в трудовой договор, заключаемый с работником при приёме его</w:t>
      </w:r>
      <w:r w:rsidR="004961B4" w:rsidRPr="007642AD">
        <w:rPr>
          <w:rFonts w:ascii="Times New Roman" w:eastAsia="Times New Roman" w:hAnsi="Times New Roman"/>
          <w:sz w:val="24"/>
          <w:szCs w:val="24"/>
        </w:rPr>
        <w:t xml:space="preserve"> на работу в Учреждении, могут </w:t>
      </w:r>
      <w:r w:rsidRPr="007642AD">
        <w:rPr>
          <w:rFonts w:ascii="Times New Roman" w:eastAsia="Times New Roman" w:hAnsi="Times New Roman"/>
          <w:sz w:val="24"/>
          <w:szCs w:val="24"/>
        </w:rPr>
        <w:t>включаться права и обязанности работника</w:t>
      </w:r>
      <w:r w:rsidR="004961B4" w:rsidRPr="007642AD">
        <w:rPr>
          <w:rFonts w:ascii="Times New Roman" w:eastAsia="Times New Roman" w:hAnsi="Times New Roman"/>
          <w:sz w:val="24"/>
          <w:szCs w:val="24"/>
        </w:rPr>
        <w:t xml:space="preserve"> и работодателя, установленные </w:t>
      </w:r>
      <w:r w:rsidRPr="007642AD">
        <w:rPr>
          <w:rFonts w:ascii="Times New Roman" w:eastAsia="Times New Roman" w:hAnsi="Times New Roman"/>
          <w:sz w:val="24"/>
          <w:szCs w:val="24"/>
        </w:rPr>
        <w:t xml:space="preserve">данным локальным нормативным актом - «Антикоррупционная политика Учреждения». 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BF4D01" w:rsidRPr="007642AD" w:rsidRDefault="00BF4D01" w:rsidP="00D10F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42AD">
        <w:rPr>
          <w:rFonts w:ascii="Times New Roman" w:eastAsia="Times New Roman" w:hAnsi="Times New Roman"/>
          <w:b/>
          <w:sz w:val="24"/>
          <w:szCs w:val="24"/>
        </w:rPr>
        <w:t>5. Ответственные за реализацию Антикоррупционной политики</w:t>
      </w:r>
    </w:p>
    <w:p w:rsidR="00BF4D01" w:rsidRPr="007642AD" w:rsidRDefault="00BF4D01" w:rsidP="00BF4D0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F4D01" w:rsidRPr="007642AD" w:rsidRDefault="00BF4D01" w:rsidP="00D10FB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5.1. Ответственными за реализацию Антикоррупционной политики Учреждения являются следующие должностные лица: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- директор Учреждения и его заместители;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i/>
          <w:sz w:val="24"/>
          <w:szCs w:val="24"/>
        </w:rPr>
        <w:t xml:space="preserve">- </w:t>
      </w:r>
      <w:r w:rsidRPr="007642AD">
        <w:rPr>
          <w:rFonts w:ascii="Times New Roman" w:eastAsia="Times New Roman" w:hAnsi="Times New Roman"/>
          <w:sz w:val="24"/>
          <w:szCs w:val="24"/>
        </w:rPr>
        <w:t>заведующие отделениями</w:t>
      </w:r>
      <w:r w:rsidR="001E5AED" w:rsidRPr="007642AD">
        <w:rPr>
          <w:rFonts w:ascii="Times New Roman" w:eastAsia="Times New Roman" w:hAnsi="Times New Roman"/>
          <w:sz w:val="24"/>
          <w:szCs w:val="24"/>
        </w:rPr>
        <w:t>, отделами</w:t>
      </w:r>
    </w:p>
    <w:p w:rsidR="001E5AED" w:rsidRPr="007642AD" w:rsidRDefault="001E5AED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-  начальники отделов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7642AD">
        <w:rPr>
          <w:rFonts w:ascii="Times New Roman" w:eastAsia="Times New Roman" w:hAnsi="Times New Roman"/>
          <w:sz w:val="24"/>
          <w:szCs w:val="24"/>
        </w:rPr>
        <w:lastRenderedPageBreak/>
        <w:t>Данные должностные лица обязаны обеспечить выполнение требований действующего законодательства о противодействии коррупции и локальных нормативных актов учреждения, направленных на реализацию мер по предупреждению коррупции соответственно в Учреждении и в курируемых и возглавляемых структурных подразделениях Учреждения.</w:t>
      </w:r>
      <w:proofErr w:type="gramEnd"/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5.2. Директор Учреждения назначает ответственного за организацию работы по предупреждению коррупционных правонарушений в Учреждении, который: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- организует работу по профилактике и противодействию коррупции в Учреждении в соответствии с Антикоррупционной политикой Учреждения;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- организует разработку проектов локальных нормативных актов, направленных на реализацию перечня антикоррупционных мероприятий, определенных Антикоррупционной политикой Учреждения, и предоставляет их на утверждение директору Учреждения.</w:t>
      </w:r>
    </w:p>
    <w:p w:rsidR="00BF4D01" w:rsidRPr="007642AD" w:rsidRDefault="00BF4D01" w:rsidP="00BF4D0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1" w:name="_Toc369706632"/>
    </w:p>
    <w:p w:rsidR="00BF4D01" w:rsidRPr="007642AD" w:rsidRDefault="00BF4D01" w:rsidP="00D10FBD">
      <w:pPr>
        <w:spacing w:after="0" w:line="240" w:lineRule="auto"/>
        <w:ind w:firstLine="624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42AD">
        <w:rPr>
          <w:rFonts w:ascii="Times New Roman" w:eastAsia="Times New Roman" w:hAnsi="Times New Roman"/>
          <w:b/>
          <w:sz w:val="24"/>
          <w:szCs w:val="24"/>
        </w:rPr>
        <w:t>6. Ответственность сотрудников за несоблюдение требований Антикоррупционной политики</w:t>
      </w:r>
    </w:p>
    <w:p w:rsidR="00697863" w:rsidRPr="007642AD" w:rsidRDefault="00697863" w:rsidP="00D10FBD">
      <w:pPr>
        <w:spacing w:after="0" w:line="240" w:lineRule="auto"/>
        <w:ind w:firstLine="62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6.1. В Учреждении требуется соблюдение работниками Антикоррупционной политики  при выполнении процедур информирования работников о ключевых принципах, требованиях и санкциях за нарушения.  Каждый работник, при заключении трудового договора должен быть ознакомлен под роспись с Антикоррупционной политикой Учреждения и локальными нормативными актами, касающимися предупреждения и противодействия коррупции, изданными в Учреждении. 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6.2. Работники Учреждения, независимо от занимаемой должности, несут ответственность, предусмотренную действующим законодательством Российской Федерации, за соблюдение принципов и требований настоящей Антикоррупционной политики, а также за действие (бездействие) подчиненных им лиц, нарушающих эти принципы и требования.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6.3. К мерам ответственности за коррупционные проявления в Учреждении относятся: меры уголовной, административной и дисциплинарной ответственности в соответствии законодательством Российской Федерации.</w:t>
      </w: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bookmarkEnd w:id="1"/>
    <w:p w:rsidR="00697863" w:rsidRPr="007642AD" w:rsidRDefault="004961B4" w:rsidP="0069786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42AD">
        <w:rPr>
          <w:rFonts w:ascii="Times New Roman" w:eastAsia="Times New Roman" w:hAnsi="Times New Roman"/>
          <w:b/>
          <w:sz w:val="24"/>
          <w:szCs w:val="24"/>
        </w:rPr>
        <w:t>7.</w:t>
      </w:r>
      <w:r w:rsidR="00BF4D01" w:rsidRPr="007642AD">
        <w:rPr>
          <w:rFonts w:ascii="Times New Roman" w:eastAsia="Times New Roman" w:hAnsi="Times New Roman"/>
          <w:b/>
          <w:sz w:val="24"/>
          <w:szCs w:val="24"/>
        </w:rPr>
        <w:t xml:space="preserve"> Порядок пересмотра и внесения изменений в Антикоррупционную политику</w:t>
      </w:r>
    </w:p>
    <w:p w:rsidR="00697863" w:rsidRPr="007642AD" w:rsidRDefault="00697863" w:rsidP="0069786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BF4D01" w:rsidRPr="007642AD" w:rsidRDefault="00BF4D01" w:rsidP="00BF4D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 xml:space="preserve">При изменении законодательства Российской Федерации, либо выявлении недостаточно эффективных положений Антикоррупционной политикой Учреждения она может быть пересмотрена и в неё могут быть внесены изменения и дополнения. </w:t>
      </w:r>
    </w:p>
    <w:p w:rsidR="009A4B5A" w:rsidRPr="007642AD" w:rsidRDefault="00BF4D01" w:rsidP="00697863">
      <w:pPr>
        <w:spacing w:after="0" w:line="240" w:lineRule="auto"/>
        <w:ind w:firstLine="709"/>
        <w:jc w:val="both"/>
        <w:rPr>
          <w:sz w:val="24"/>
          <w:szCs w:val="24"/>
        </w:rPr>
      </w:pPr>
      <w:r w:rsidRPr="007642AD">
        <w:rPr>
          <w:rFonts w:ascii="Times New Roman" w:eastAsia="Times New Roman" w:hAnsi="Times New Roman"/>
          <w:sz w:val="24"/>
          <w:szCs w:val="24"/>
        </w:rPr>
        <w:t>Работа по актуализации Антикоррупционной политики Учреждения осуществляется ответственным должностным лицом за организацию профилактики и противодействия коррупции в Учреждении и (или) назначенными руководителем должностными лицами по поручению Учредителя.</w:t>
      </w:r>
    </w:p>
    <w:sectPr w:rsidR="009A4B5A" w:rsidRPr="007642AD" w:rsidSect="004961B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62202"/>
    <w:multiLevelType w:val="hybridMultilevel"/>
    <w:tmpl w:val="51024D4A"/>
    <w:lvl w:ilvl="0" w:tplc="3BB4E33E">
      <w:start w:val="1"/>
      <w:numFmt w:val="decimal"/>
      <w:lvlText w:val="%1."/>
      <w:lvlJc w:val="left"/>
      <w:pPr>
        <w:ind w:left="960" w:hanging="6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D01"/>
    <w:rsid w:val="0002503C"/>
    <w:rsid w:val="00027BA5"/>
    <w:rsid w:val="000D6583"/>
    <w:rsid w:val="00113157"/>
    <w:rsid w:val="0015043A"/>
    <w:rsid w:val="001E5AED"/>
    <w:rsid w:val="00224F44"/>
    <w:rsid w:val="003E46F1"/>
    <w:rsid w:val="004961B4"/>
    <w:rsid w:val="005E2AC5"/>
    <w:rsid w:val="00626D38"/>
    <w:rsid w:val="00697863"/>
    <w:rsid w:val="007642AD"/>
    <w:rsid w:val="008203FE"/>
    <w:rsid w:val="00883138"/>
    <w:rsid w:val="008C729F"/>
    <w:rsid w:val="009A4B5A"/>
    <w:rsid w:val="00AF5260"/>
    <w:rsid w:val="00B3181C"/>
    <w:rsid w:val="00BF4D01"/>
    <w:rsid w:val="00D10FBD"/>
    <w:rsid w:val="00D94D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49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49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6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2308</Words>
  <Characters>13161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Смирнова Вера</cp:lastModifiedBy>
  <cp:revision>9</cp:revision>
  <cp:lastPrinted>2020-03-25T07:57:00Z</cp:lastPrinted>
  <dcterms:created xsi:type="dcterms:W3CDTF">2025-12-08T10:55:00Z</dcterms:created>
  <dcterms:modified xsi:type="dcterms:W3CDTF">2025-12-22T06:56:00Z</dcterms:modified>
</cp:coreProperties>
</file>